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EFDCA19" w:rsidR="00DE61C6" w:rsidRDefault="5D9B6F2D" w:rsidP="4970119A">
      <w:pPr>
        <w:spacing w:line="240" w:lineRule="auto"/>
        <w:jc w:val="center"/>
        <w:rPr>
          <w:rFonts w:ascii="Century Gothic" w:eastAsia="Century Gothic" w:hAnsi="Century Gothic" w:cs="Century Gothic"/>
          <w:b/>
          <w:bCs/>
          <w:sz w:val="24"/>
          <w:szCs w:val="24"/>
        </w:rPr>
      </w:pPr>
      <w:bookmarkStart w:id="0" w:name="_GoBack"/>
      <w:bookmarkEnd w:id="0"/>
      <w:r w:rsidRPr="5D9B6F2D">
        <w:rPr>
          <w:rFonts w:ascii="Century Gothic" w:eastAsia="Century Gothic" w:hAnsi="Century Gothic" w:cs="Century Gothic"/>
          <w:b/>
          <w:bCs/>
          <w:sz w:val="24"/>
          <w:szCs w:val="24"/>
        </w:rPr>
        <w:t>DOLORES LIBRARY DISTRICT BOARD MEETING</w:t>
      </w:r>
    </w:p>
    <w:p w14:paraId="7CBB09C3" w14:textId="2929467B" w:rsidR="4970119A" w:rsidRDefault="4970119A" w:rsidP="4970119A">
      <w:pPr>
        <w:spacing w:line="240" w:lineRule="auto"/>
        <w:jc w:val="center"/>
        <w:rPr>
          <w:rFonts w:ascii="Century Gothic" w:eastAsia="Century Gothic" w:hAnsi="Century Gothic" w:cs="Century Gothic"/>
          <w:b/>
          <w:bCs/>
          <w:sz w:val="24"/>
          <w:szCs w:val="24"/>
        </w:rPr>
      </w:pPr>
      <w:r w:rsidRPr="4970119A">
        <w:rPr>
          <w:rFonts w:ascii="Century Gothic" w:eastAsia="Century Gothic" w:hAnsi="Century Gothic" w:cs="Century Gothic"/>
          <w:b/>
          <w:bCs/>
          <w:sz w:val="24"/>
          <w:szCs w:val="24"/>
        </w:rPr>
        <w:t>October 11, 2022</w:t>
      </w:r>
    </w:p>
    <w:p w14:paraId="4935EAE1" w14:textId="2E3B93FA" w:rsidR="4970119A" w:rsidRDefault="4970119A" w:rsidP="4970119A">
      <w:pPr>
        <w:spacing w:line="240" w:lineRule="auto"/>
        <w:rPr>
          <w:rFonts w:ascii="Century Gothic" w:eastAsia="Century Gothic" w:hAnsi="Century Gothic" w:cs="Century Gothic"/>
          <w:b/>
          <w:bCs/>
          <w:sz w:val="24"/>
          <w:szCs w:val="24"/>
        </w:rPr>
      </w:pPr>
      <w:r w:rsidRPr="4970119A">
        <w:rPr>
          <w:rFonts w:ascii="Century Gothic" w:eastAsia="Century Gothic" w:hAnsi="Century Gothic" w:cs="Century Gothic"/>
          <w:sz w:val="20"/>
          <w:szCs w:val="20"/>
        </w:rPr>
        <w:t>President Sandy Jumper called the meeting to order at 6:04 p.m.</w:t>
      </w:r>
    </w:p>
    <w:p w14:paraId="020797F7" w14:textId="28E5D6F7"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rPr>
        <w:t>Board Members Present:  Correen Becher, Jeanne Becker, Gina Hernandez, Nicole Margeson, Beth Mitchell, and Tamara Woodbury (via Zoom)</w:t>
      </w:r>
    </w:p>
    <w:p w14:paraId="411F32F7" w14:textId="30DA4EC1"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rPr>
        <w:t>Board Members Absent:  None</w:t>
      </w:r>
    </w:p>
    <w:p w14:paraId="59D02B8D" w14:textId="0A7B8DFD"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rPr>
        <w:t>Director:  Sean Gantt</w:t>
      </w:r>
    </w:p>
    <w:p w14:paraId="16F2E264" w14:textId="34C62252"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rPr>
        <w:t>Guests:  None</w:t>
      </w:r>
    </w:p>
    <w:p w14:paraId="61467CEF" w14:textId="4DC76B2E"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t>Agenda and Minutes</w:t>
      </w:r>
      <w:r w:rsidRPr="4970119A">
        <w:rPr>
          <w:rFonts w:ascii="Century Gothic" w:eastAsia="Century Gothic" w:hAnsi="Century Gothic" w:cs="Century Gothic"/>
          <w:sz w:val="20"/>
          <w:szCs w:val="20"/>
        </w:rPr>
        <w:t>:  Sean said Joyce Waldman, President of FoDL, couldn’t come so asked we remove that report from the agenda.  Correen said she forgot to state that she prepared the minutes, so that should be added.</w:t>
      </w:r>
    </w:p>
    <w:p w14:paraId="7FCEAB4D" w14:textId="2137E2F0"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rPr>
        <w:t>Beth made a motion to approve the agenda and minutes with the proposed changes.  Jeanne seconded the motion which carried when Sandy called for a vote.</w:t>
      </w:r>
    </w:p>
    <w:p w14:paraId="0735E541" w14:textId="09F17383" w:rsidR="4970119A" w:rsidRDefault="5D9B6F2D" w:rsidP="4970119A">
      <w:pPr>
        <w:spacing w:line="240" w:lineRule="auto"/>
        <w:rPr>
          <w:rFonts w:ascii="Century Gothic" w:eastAsia="Century Gothic" w:hAnsi="Century Gothic" w:cs="Century Gothic"/>
          <w:sz w:val="20"/>
          <w:szCs w:val="20"/>
        </w:rPr>
      </w:pPr>
      <w:r w:rsidRPr="5D9B6F2D">
        <w:rPr>
          <w:rFonts w:ascii="Century Gothic" w:eastAsia="Century Gothic" w:hAnsi="Century Gothic" w:cs="Century Gothic"/>
          <w:sz w:val="20"/>
          <w:szCs w:val="20"/>
          <w:u w:val="single"/>
        </w:rPr>
        <w:t>Correspondence and Communications</w:t>
      </w:r>
      <w:r w:rsidRPr="5D9B6F2D">
        <w:rPr>
          <w:rFonts w:ascii="Century Gothic" w:eastAsia="Century Gothic" w:hAnsi="Century Gothic" w:cs="Century Gothic"/>
          <w:sz w:val="20"/>
          <w:szCs w:val="20"/>
        </w:rPr>
        <w:t xml:space="preserve">:  The Montezuma County Administrator, Tim Anderson, sent a letter advising the </w:t>
      </w:r>
      <w:bookmarkStart w:id="1" w:name="_Int_FvIwXeCC"/>
      <w:r w:rsidRPr="5D9B6F2D">
        <w:rPr>
          <w:rFonts w:ascii="Century Gothic" w:eastAsia="Century Gothic" w:hAnsi="Century Gothic" w:cs="Century Gothic"/>
          <w:sz w:val="20"/>
          <w:szCs w:val="20"/>
        </w:rPr>
        <w:t>Library</w:t>
      </w:r>
      <w:bookmarkEnd w:id="1"/>
      <w:r w:rsidRPr="5D9B6F2D">
        <w:rPr>
          <w:rFonts w:ascii="Century Gothic" w:eastAsia="Century Gothic" w:hAnsi="Century Gothic" w:cs="Century Gothic"/>
          <w:sz w:val="20"/>
          <w:szCs w:val="20"/>
        </w:rPr>
        <w:t xml:space="preserve"> that the mill levy certification will be due to his office by Monday, December 12, 2022.  Sean had copies of the Newsletter available for Board members to look over.</w:t>
      </w:r>
    </w:p>
    <w:p w14:paraId="2EDE0824" w14:textId="64C65A71"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t>Public Comment</w:t>
      </w:r>
      <w:r w:rsidRPr="4970119A">
        <w:rPr>
          <w:rFonts w:ascii="Century Gothic" w:eastAsia="Century Gothic" w:hAnsi="Century Gothic" w:cs="Century Gothic"/>
          <w:sz w:val="20"/>
          <w:szCs w:val="20"/>
        </w:rPr>
        <w:t>:  None</w:t>
      </w:r>
    </w:p>
    <w:p w14:paraId="79FA6EC4" w14:textId="22370173"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t>Financials</w:t>
      </w:r>
      <w:r w:rsidRPr="4970119A">
        <w:rPr>
          <w:rFonts w:ascii="Century Gothic" w:eastAsia="Century Gothic" w:hAnsi="Century Gothic" w:cs="Century Gothic"/>
          <w:sz w:val="20"/>
          <w:szCs w:val="20"/>
        </w:rPr>
        <w:t>:  Expenditures: Correen asked where Sean went for the ARSL conference and he said to Chat</w:t>
      </w:r>
      <w:r w:rsidR="002258E8">
        <w:rPr>
          <w:rFonts w:ascii="Century Gothic" w:eastAsia="Century Gothic" w:hAnsi="Century Gothic" w:cs="Century Gothic"/>
          <w:sz w:val="20"/>
          <w:szCs w:val="20"/>
        </w:rPr>
        <w:t>t</w:t>
      </w:r>
      <w:r w:rsidRPr="4970119A">
        <w:rPr>
          <w:rFonts w:ascii="Century Gothic" w:eastAsia="Century Gothic" w:hAnsi="Century Gothic" w:cs="Century Gothic"/>
          <w:sz w:val="20"/>
          <w:szCs w:val="20"/>
        </w:rPr>
        <w:t>anooga, TN.  Balance Sheet: Sandy said many entries show no change because the interest hadn’t been posted.  P&amp;L: Correen asked what kinds of expenses are posted to the Miscellaneous account, and Sean said expenses that don’t fit in another category like retirement gifts.</w:t>
      </w:r>
    </w:p>
    <w:p w14:paraId="1E28CEF8" w14:textId="5F47A21B"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rPr>
        <w:t>Sandy asked for a motion to approve the September payroll, bills, and financial reports, which was made by Tamara and seconded by Jeanne.  The motion carried upon a vote.</w:t>
      </w:r>
    </w:p>
    <w:p w14:paraId="3274C062" w14:textId="7F991DEE"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t>REPORTS</w:t>
      </w:r>
    </w:p>
    <w:p w14:paraId="14CABC82" w14:textId="6CA9F25E" w:rsidR="4970119A" w:rsidRDefault="4970119A" w:rsidP="4970119A">
      <w:pPr>
        <w:spacing w:line="240" w:lineRule="auto"/>
        <w:rPr>
          <w:rFonts w:ascii="Century Gothic" w:eastAsia="Century Gothic" w:hAnsi="Century Gothic" w:cs="Century Gothic"/>
          <w:sz w:val="20"/>
          <w:szCs w:val="20"/>
          <w:u w:val="single"/>
        </w:rPr>
      </w:pPr>
      <w:r w:rsidRPr="4970119A">
        <w:rPr>
          <w:rFonts w:ascii="Century Gothic" w:eastAsia="Century Gothic" w:hAnsi="Century Gothic" w:cs="Century Gothic"/>
          <w:sz w:val="20"/>
          <w:szCs w:val="20"/>
          <w:u w:val="single"/>
        </w:rPr>
        <w:t>Learning Moment</w:t>
      </w:r>
      <w:r w:rsidRPr="4970119A">
        <w:rPr>
          <w:rFonts w:ascii="Century Gothic" w:eastAsia="Century Gothic" w:hAnsi="Century Gothic" w:cs="Century Gothic"/>
          <w:sz w:val="20"/>
          <w:szCs w:val="20"/>
        </w:rPr>
        <w:t>:  Sean showed a video, “Trustee Trouble: Planning” on the purpose of making a strategic plan. Afterward the Director and Board members discussed important points such as consulting with other community stakeholders, keeping the big picture in mind, and the process of creating the plan.  The Board agreed we feel we have done a good job with our new strategic plan.</w:t>
      </w:r>
    </w:p>
    <w:p w14:paraId="2DC344D4" w14:textId="75D3BD02" w:rsidR="4970119A" w:rsidRDefault="5D9B6F2D" w:rsidP="4970119A">
      <w:pPr>
        <w:spacing w:line="240" w:lineRule="auto"/>
        <w:rPr>
          <w:rFonts w:ascii="Century Gothic" w:eastAsia="Century Gothic" w:hAnsi="Century Gothic" w:cs="Century Gothic"/>
          <w:sz w:val="20"/>
          <w:szCs w:val="20"/>
        </w:rPr>
      </w:pPr>
      <w:r w:rsidRPr="5D9B6F2D">
        <w:rPr>
          <w:rFonts w:ascii="Century Gothic" w:eastAsia="Century Gothic" w:hAnsi="Century Gothic" w:cs="Century Gothic"/>
          <w:sz w:val="20"/>
          <w:szCs w:val="20"/>
          <w:u w:val="single"/>
        </w:rPr>
        <w:t>Director’s Report</w:t>
      </w:r>
      <w:r w:rsidRPr="5D9B6F2D">
        <w:rPr>
          <w:rFonts w:ascii="Century Gothic" w:eastAsia="Century Gothic" w:hAnsi="Century Gothic" w:cs="Century Gothic"/>
          <w:sz w:val="20"/>
          <w:szCs w:val="20"/>
        </w:rPr>
        <w:t>:  Events Sean noted were the work he and Jillian are doing regarding the new website company, the ARSL conference, and the repair of the HVAC system for the Meeting Room.  A discussion evolved about the condition of the other two HVAC units and whether those should be replaced as well.  Sean asked whether he should keep reporting on the Meeting Room use.  The Board agreed having the number of times groups not affiliated with Library programming use it would be helpful.</w:t>
      </w:r>
    </w:p>
    <w:p w14:paraId="7F83C945" w14:textId="6DDC3157"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t>Finance Committee</w:t>
      </w:r>
      <w:r w:rsidRPr="4970119A">
        <w:rPr>
          <w:rFonts w:ascii="Century Gothic" w:eastAsia="Century Gothic" w:hAnsi="Century Gothic" w:cs="Century Gothic"/>
          <w:sz w:val="20"/>
          <w:szCs w:val="20"/>
        </w:rPr>
        <w:t>:  Sandy reported the Finance Committee met earlier today and will present the preliminary 2023 budget later in the meeting.</w:t>
      </w:r>
    </w:p>
    <w:p w14:paraId="4C0738DC" w14:textId="558BF7EC"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t>UNFINISHED BUSINESS</w:t>
      </w:r>
    </w:p>
    <w:p w14:paraId="6C7EB58F" w14:textId="33E7BD53" w:rsidR="4970119A" w:rsidRDefault="4970119A" w:rsidP="4970119A">
      <w:pPr>
        <w:spacing w:line="240" w:lineRule="auto"/>
        <w:rPr>
          <w:rFonts w:ascii="Century Gothic" w:eastAsia="Century Gothic" w:hAnsi="Century Gothic" w:cs="Century Gothic"/>
          <w:sz w:val="20"/>
          <w:szCs w:val="20"/>
          <w:u w:val="single"/>
        </w:rPr>
      </w:pPr>
      <w:r w:rsidRPr="4970119A">
        <w:rPr>
          <w:rFonts w:ascii="Century Gothic" w:eastAsia="Century Gothic" w:hAnsi="Century Gothic" w:cs="Century Gothic"/>
          <w:sz w:val="20"/>
          <w:szCs w:val="20"/>
          <w:u w:val="single"/>
        </w:rPr>
        <w:t>FAMLI Act</w:t>
      </w:r>
      <w:r w:rsidRPr="4970119A">
        <w:rPr>
          <w:rFonts w:ascii="Century Gothic" w:eastAsia="Century Gothic" w:hAnsi="Century Gothic" w:cs="Century Gothic"/>
          <w:sz w:val="20"/>
          <w:szCs w:val="20"/>
        </w:rPr>
        <w:t xml:space="preserve">:  After a short discussion, Sandy called for a motion on the FAMLI Act.  Beth moved that the </w:t>
      </w:r>
      <w:bookmarkStart w:id="2" w:name="_Int_Xu0LR5h5"/>
      <w:r w:rsidRPr="4970119A">
        <w:rPr>
          <w:rFonts w:ascii="Century Gothic" w:eastAsia="Century Gothic" w:hAnsi="Century Gothic" w:cs="Century Gothic"/>
          <w:sz w:val="20"/>
          <w:szCs w:val="20"/>
        </w:rPr>
        <w:t>Library</w:t>
      </w:r>
      <w:bookmarkEnd w:id="2"/>
      <w:r w:rsidRPr="4970119A">
        <w:rPr>
          <w:rFonts w:ascii="Century Gothic" w:eastAsia="Century Gothic" w:hAnsi="Century Gothic" w:cs="Century Gothic"/>
          <w:sz w:val="20"/>
          <w:szCs w:val="20"/>
        </w:rPr>
        <w:t xml:space="preserve"> participate in the FAMLI Act and to pay the cost for the employees (about $1,000/year total).  Nicole seconded the motion which carried upon a vote.</w:t>
      </w:r>
    </w:p>
    <w:p w14:paraId="126B9776" w14:textId="1A12458A"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lastRenderedPageBreak/>
        <w:t>Employee Benefits</w:t>
      </w:r>
      <w:r w:rsidRPr="4970119A">
        <w:rPr>
          <w:rFonts w:ascii="Century Gothic" w:eastAsia="Century Gothic" w:hAnsi="Century Gothic" w:cs="Century Gothic"/>
          <w:sz w:val="20"/>
          <w:szCs w:val="20"/>
        </w:rPr>
        <w:t>:  After a short discussion, Nicole made a motion to amend the Employee Handbook to adjust the Health Stipend and PTO per the tables Sean presented.  Beth seconded the motion which carried upon a vote.</w:t>
      </w:r>
    </w:p>
    <w:p w14:paraId="0C724856" w14:textId="68033078"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t>NEW BUSINESS</w:t>
      </w:r>
    </w:p>
    <w:p w14:paraId="2440A4B7" w14:textId="087D37E6" w:rsidR="4970119A" w:rsidRDefault="5D9B6F2D" w:rsidP="5D9B6F2D">
      <w:pPr>
        <w:spacing w:line="240" w:lineRule="auto"/>
        <w:rPr>
          <w:rFonts w:ascii="Century Gothic" w:eastAsia="Century Gothic" w:hAnsi="Century Gothic" w:cs="Century Gothic"/>
          <w:sz w:val="20"/>
          <w:szCs w:val="20"/>
        </w:rPr>
      </w:pPr>
      <w:r w:rsidRPr="5D9B6F2D">
        <w:rPr>
          <w:rFonts w:ascii="Century Gothic" w:eastAsia="Century Gothic" w:hAnsi="Century Gothic" w:cs="Century Gothic"/>
          <w:sz w:val="20"/>
          <w:szCs w:val="20"/>
          <w:u w:val="single"/>
        </w:rPr>
        <w:t>Review/Revise Director’s Evaluation Process</w:t>
      </w:r>
      <w:r w:rsidRPr="5D9B6F2D">
        <w:rPr>
          <w:rFonts w:ascii="Century Gothic" w:eastAsia="Century Gothic" w:hAnsi="Century Gothic" w:cs="Century Gothic"/>
          <w:sz w:val="20"/>
          <w:szCs w:val="20"/>
        </w:rPr>
        <w:t>:  Sean had copies of last year’s evaluation form, and the Board agreed to use it again.  Each Trustee is to complete the evaluation form and email it to Jeanne or leave it in the Board’s box in the library by November 1</w:t>
      </w:r>
      <w:r w:rsidRPr="5D9B6F2D">
        <w:rPr>
          <w:rFonts w:ascii="Century Gothic" w:eastAsia="Century Gothic" w:hAnsi="Century Gothic" w:cs="Century Gothic"/>
          <w:sz w:val="20"/>
          <w:szCs w:val="20"/>
          <w:vertAlign w:val="superscript"/>
        </w:rPr>
        <w:t>st</w:t>
      </w:r>
      <w:r w:rsidRPr="5D9B6F2D">
        <w:rPr>
          <w:rFonts w:ascii="Century Gothic" w:eastAsia="Century Gothic" w:hAnsi="Century Gothic" w:cs="Century Gothic"/>
          <w:sz w:val="20"/>
          <w:szCs w:val="20"/>
        </w:rPr>
        <w:t>.  Sean asked for some written comments.  Sean will send an electronic copy to each Trustee.  Jeanne will compile the results and have them presented at the November meeting.</w:t>
      </w:r>
    </w:p>
    <w:p w14:paraId="41B5D614" w14:textId="42ED3C81"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t>Review 1</w:t>
      </w:r>
      <w:r w:rsidRPr="4970119A">
        <w:rPr>
          <w:rFonts w:ascii="Century Gothic" w:eastAsia="Century Gothic" w:hAnsi="Century Gothic" w:cs="Century Gothic"/>
          <w:sz w:val="20"/>
          <w:szCs w:val="20"/>
          <w:u w:val="single"/>
          <w:vertAlign w:val="superscript"/>
        </w:rPr>
        <w:t>st</w:t>
      </w:r>
      <w:r w:rsidRPr="4970119A">
        <w:rPr>
          <w:rFonts w:ascii="Century Gothic" w:eastAsia="Century Gothic" w:hAnsi="Century Gothic" w:cs="Century Gothic"/>
          <w:sz w:val="20"/>
          <w:szCs w:val="20"/>
          <w:u w:val="single"/>
        </w:rPr>
        <w:t xml:space="preserve"> Draft of 2023 Budget</w:t>
      </w:r>
      <w:r w:rsidRPr="4970119A">
        <w:rPr>
          <w:rFonts w:ascii="Century Gothic" w:eastAsia="Century Gothic" w:hAnsi="Century Gothic" w:cs="Century Gothic"/>
          <w:sz w:val="20"/>
          <w:szCs w:val="20"/>
        </w:rPr>
        <w:t>:  Sean noted that anticipated tax revenue will be lower for 2023 due to a bill signed by the Gove</w:t>
      </w:r>
      <w:r w:rsidR="002258E8">
        <w:rPr>
          <w:rFonts w:ascii="Century Gothic" w:eastAsia="Century Gothic" w:hAnsi="Century Gothic" w:cs="Century Gothic"/>
          <w:sz w:val="20"/>
          <w:szCs w:val="20"/>
        </w:rPr>
        <w:t>r</w:t>
      </w:r>
      <w:r w:rsidRPr="4970119A">
        <w:rPr>
          <w:rFonts w:ascii="Century Gothic" w:eastAsia="Century Gothic" w:hAnsi="Century Gothic" w:cs="Century Gothic"/>
          <w:sz w:val="20"/>
          <w:szCs w:val="20"/>
        </w:rPr>
        <w:t>nor last year which temporarily reduces property taxes on most residential properties.  The Board suggested line item 5700, Equipment, be increased to $15,000 to budget for the replacement of t</w:t>
      </w:r>
      <w:r w:rsidR="002258E8">
        <w:rPr>
          <w:rFonts w:ascii="Century Gothic" w:eastAsia="Century Gothic" w:hAnsi="Century Gothic" w:cs="Century Gothic"/>
          <w:sz w:val="20"/>
          <w:szCs w:val="20"/>
        </w:rPr>
        <w:t>he</w:t>
      </w:r>
      <w:r w:rsidRPr="4970119A">
        <w:rPr>
          <w:rFonts w:ascii="Century Gothic" w:eastAsia="Century Gothic" w:hAnsi="Century Gothic" w:cs="Century Gothic"/>
          <w:sz w:val="20"/>
          <w:szCs w:val="20"/>
        </w:rPr>
        <w:t xml:space="preserve"> HVAC units.</w:t>
      </w:r>
    </w:p>
    <w:p w14:paraId="6DB87E34" w14:textId="37ADE574"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t>Change December Board Meeting date</w:t>
      </w:r>
      <w:r w:rsidRPr="4970119A">
        <w:rPr>
          <w:rFonts w:ascii="Century Gothic" w:eastAsia="Century Gothic" w:hAnsi="Century Gothic" w:cs="Century Gothic"/>
          <w:sz w:val="20"/>
          <w:szCs w:val="20"/>
        </w:rPr>
        <w:t>:  Due to the earlier date to turn in the mill levy certification to the County, the December meeting will need to be held on the 6</w:t>
      </w:r>
      <w:r w:rsidRPr="4970119A">
        <w:rPr>
          <w:rFonts w:ascii="Century Gothic" w:eastAsia="Century Gothic" w:hAnsi="Century Gothic" w:cs="Century Gothic"/>
          <w:sz w:val="20"/>
          <w:szCs w:val="20"/>
          <w:vertAlign w:val="superscript"/>
        </w:rPr>
        <w:t>th</w:t>
      </w:r>
      <w:r w:rsidRPr="4970119A">
        <w:rPr>
          <w:rFonts w:ascii="Century Gothic" w:eastAsia="Century Gothic" w:hAnsi="Century Gothic" w:cs="Century Gothic"/>
          <w:sz w:val="20"/>
          <w:szCs w:val="20"/>
        </w:rPr>
        <w:t>.</w:t>
      </w:r>
    </w:p>
    <w:p w14:paraId="1E1162AD" w14:textId="178BC2A0"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t>ADJOURN</w:t>
      </w:r>
      <w:r w:rsidRPr="4970119A">
        <w:rPr>
          <w:rFonts w:ascii="Century Gothic" w:eastAsia="Century Gothic" w:hAnsi="Century Gothic" w:cs="Century Gothic"/>
          <w:sz w:val="20"/>
          <w:szCs w:val="20"/>
        </w:rPr>
        <w:t>:  The meeting adjourned at 7:19 p.m.</w:t>
      </w:r>
    </w:p>
    <w:p w14:paraId="077FF846" w14:textId="23463984" w:rsidR="4970119A" w:rsidRDefault="4970119A" w:rsidP="4970119A">
      <w:pPr>
        <w:spacing w:line="240" w:lineRule="auto"/>
        <w:rPr>
          <w:rFonts w:ascii="Century Gothic" w:eastAsia="Century Gothic" w:hAnsi="Century Gothic" w:cs="Century Gothic"/>
          <w:sz w:val="20"/>
          <w:szCs w:val="20"/>
        </w:rPr>
      </w:pPr>
      <w:r w:rsidRPr="4970119A">
        <w:rPr>
          <w:rFonts w:ascii="Century Gothic" w:eastAsia="Century Gothic" w:hAnsi="Century Gothic" w:cs="Century Gothic"/>
          <w:sz w:val="20"/>
          <w:szCs w:val="20"/>
          <w:u w:val="single"/>
        </w:rPr>
        <w:t>Proposed Topics for Next Meeting</w:t>
      </w:r>
      <w:r w:rsidRPr="4970119A">
        <w:rPr>
          <w:rFonts w:ascii="Century Gothic" w:eastAsia="Century Gothic" w:hAnsi="Century Gothic" w:cs="Century Gothic"/>
          <w:sz w:val="20"/>
          <w:szCs w:val="20"/>
        </w:rPr>
        <w:t>:  November 8, 2022</w:t>
      </w:r>
    </w:p>
    <w:p w14:paraId="513246A7" w14:textId="10CD4E49" w:rsidR="00B71FA6" w:rsidRPr="00B71FA6" w:rsidRDefault="5D9B6F2D" w:rsidP="00B71FA6">
      <w:pPr>
        <w:spacing w:line="240" w:lineRule="auto"/>
        <w:rPr>
          <w:rFonts w:ascii="Century Gothic" w:eastAsia="Century Gothic" w:hAnsi="Century Gothic" w:cs="Century Gothic"/>
          <w:sz w:val="20"/>
          <w:szCs w:val="20"/>
        </w:rPr>
      </w:pPr>
      <w:r w:rsidRPr="5D9B6F2D">
        <w:rPr>
          <w:rFonts w:ascii="Century Gothic" w:eastAsia="Century Gothic" w:hAnsi="Century Gothic" w:cs="Century Gothic"/>
          <w:sz w:val="20"/>
          <w:szCs w:val="20"/>
        </w:rPr>
        <w:t>Review Director’s Evaluation Results                                                                                                                               Revise Director’s Contract</w:t>
      </w:r>
    </w:p>
    <w:p w14:paraId="195A0646" w14:textId="40E24143" w:rsidR="4970119A" w:rsidRDefault="5D9B6F2D" w:rsidP="00B71FA6">
      <w:pPr>
        <w:spacing w:line="240" w:lineRule="auto"/>
        <w:rPr>
          <w:rFonts w:ascii="Century Gothic" w:eastAsia="Century Gothic" w:hAnsi="Century Gothic" w:cs="Century Gothic"/>
          <w:sz w:val="20"/>
          <w:szCs w:val="20"/>
        </w:rPr>
      </w:pPr>
      <w:r w:rsidRPr="5D9B6F2D">
        <w:rPr>
          <w:rFonts w:ascii="Century Gothic" w:eastAsia="Century Gothic" w:hAnsi="Century Gothic" w:cs="Century Gothic"/>
          <w:sz w:val="20"/>
          <w:szCs w:val="20"/>
        </w:rPr>
        <w:t>Review/Revise Board Evaluation Form</w:t>
      </w:r>
    </w:p>
    <w:p w14:paraId="6C27ED45" w14:textId="1FE52ECD" w:rsidR="00B71FA6" w:rsidRDefault="00B71FA6" w:rsidP="00B71FA6">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Review Final Draft of Budget</w:t>
      </w:r>
    </w:p>
    <w:p w14:paraId="52C66388" w14:textId="36413282" w:rsidR="00B71FA6" w:rsidRDefault="00B71FA6" w:rsidP="00B71FA6">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Review Progress on Specific Strategic Plan Goals</w:t>
      </w:r>
    </w:p>
    <w:p w14:paraId="2F41034A" w14:textId="77777777" w:rsidR="00B71FA6" w:rsidRDefault="00B71FA6" w:rsidP="00B71FA6">
      <w:pPr>
        <w:spacing w:line="240" w:lineRule="auto"/>
        <w:rPr>
          <w:rFonts w:ascii="Century Gothic" w:eastAsia="Century Gothic" w:hAnsi="Century Gothic" w:cs="Century Gothic"/>
          <w:sz w:val="20"/>
          <w:szCs w:val="20"/>
        </w:rPr>
      </w:pPr>
    </w:p>
    <w:p w14:paraId="42EE7604" w14:textId="77777777" w:rsidR="00B71FA6" w:rsidRPr="00B71FA6" w:rsidRDefault="00B71FA6" w:rsidP="4970119A">
      <w:pPr>
        <w:spacing w:line="240" w:lineRule="auto"/>
      </w:pPr>
    </w:p>
    <w:p w14:paraId="17DBFDCD" w14:textId="5F561720" w:rsidR="4970119A" w:rsidRDefault="4970119A" w:rsidP="4970119A">
      <w:pPr>
        <w:spacing w:line="240" w:lineRule="auto"/>
        <w:jc w:val="center"/>
        <w:rPr>
          <w:rFonts w:ascii="Century Gothic" w:eastAsia="Century Gothic" w:hAnsi="Century Gothic" w:cs="Century Gothic"/>
          <w:sz w:val="20"/>
          <w:szCs w:val="20"/>
        </w:rPr>
      </w:pPr>
      <w:r w:rsidRPr="4970119A">
        <w:rPr>
          <w:rFonts w:ascii="Century Gothic" w:eastAsia="Century Gothic" w:hAnsi="Century Gothic" w:cs="Century Gothic"/>
          <w:sz w:val="20"/>
          <w:szCs w:val="20"/>
        </w:rPr>
        <w:t>Prepared by Correen Becher, Secretary</w:t>
      </w:r>
    </w:p>
    <w:p w14:paraId="530F01E9" w14:textId="51A36185" w:rsidR="4970119A" w:rsidRDefault="4970119A" w:rsidP="4970119A">
      <w:pPr>
        <w:spacing w:line="240" w:lineRule="auto"/>
        <w:rPr>
          <w:rFonts w:ascii="Century Gothic" w:eastAsia="Century Gothic" w:hAnsi="Century Gothic" w:cs="Century Gothic"/>
          <w:sz w:val="20"/>
          <w:szCs w:val="20"/>
        </w:rPr>
      </w:pPr>
    </w:p>
    <w:p w14:paraId="791F599F" w14:textId="14929744" w:rsidR="4970119A" w:rsidRDefault="4970119A" w:rsidP="4970119A">
      <w:pPr>
        <w:spacing w:line="240" w:lineRule="auto"/>
        <w:rPr>
          <w:rFonts w:ascii="Century Gothic" w:eastAsia="Century Gothic" w:hAnsi="Century Gothic" w:cs="Century Gothic"/>
          <w:sz w:val="20"/>
          <w:szCs w:val="20"/>
        </w:rPr>
      </w:pPr>
    </w:p>
    <w:p w14:paraId="4BFBD0CA" w14:textId="6FA8A8AD" w:rsidR="4970119A" w:rsidRDefault="4970119A" w:rsidP="4970119A">
      <w:pPr>
        <w:spacing w:line="240" w:lineRule="auto"/>
        <w:rPr>
          <w:rFonts w:ascii="Century Gothic" w:eastAsia="Century Gothic" w:hAnsi="Century Gothic" w:cs="Century Gothic"/>
          <w:sz w:val="20"/>
          <w:szCs w:val="20"/>
        </w:rPr>
      </w:pPr>
    </w:p>
    <w:p w14:paraId="7AAC915D" w14:textId="6B01D9E9" w:rsidR="4970119A" w:rsidRDefault="4970119A" w:rsidP="4970119A">
      <w:pPr>
        <w:spacing w:line="240" w:lineRule="auto"/>
        <w:rPr>
          <w:rFonts w:ascii="Century Gothic" w:eastAsia="Century Gothic" w:hAnsi="Century Gothic" w:cs="Century Gothic"/>
          <w:sz w:val="20"/>
          <w:szCs w:val="20"/>
        </w:rPr>
      </w:pPr>
    </w:p>
    <w:sectPr w:rsidR="4970119A">
      <w:headerReference w:type="default" r:id="rId6"/>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2823B" w14:textId="77777777" w:rsidR="006E1128" w:rsidRDefault="002258E8">
      <w:pPr>
        <w:spacing w:after="0" w:line="240" w:lineRule="auto"/>
      </w:pPr>
      <w:r>
        <w:separator/>
      </w:r>
    </w:p>
  </w:endnote>
  <w:endnote w:type="continuationSeparator" w:id="0">
    <w:p w14:paraId="4A8C5B60" w14:textId="77777777" w:rsidR="006E1128" w:rsidRDefault="0022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500"/>
      <w:gridCol w:w="4815"/>
      <w:gridCol w:w="1485"/>
    </w:tblGrid>
    <w:tr w:rsidR="4970119A" w14:paraId="6AE668F5" w14:textId="77777777" w:rsidTr="4970119A">
      <w:tc>
        <w:tcPr>
          <w:tcW w:w="4500" w:type="dxa"/>
        </w:tcPr>
        <w:p w14:paraId="07412A7C" w14:textId="37713C36" w:rsidR="4970119A" w:rsidRDefault="4970119A" w:rsidP="4970119A">
          <w:pPr>
            <w:pStyle w:val="Header"/>
            <w:ind w:left="-115"/>
          </w:pPr>
          <w:r>
            <w:t>Dolores Library Board Meeting</w:t>
          </w:r>
        </w:p>
      </w:tc>
      <w:tc>
        <w:tcPr>
          <w:tcW w:w="4815" w:type="dxa"/>
        </w:tcPr>
        <w:p w14:paraId="35CCEBEF" w14:textId="596B830F" w:rsidR="4970119A" w:rsidRDefault="4970119A" w:rsidP="4970119A">
          <w:pPr>
            <w:pStyle w:val="Header"/>
            <w:jc w:val="center"/>
          </w:pPr>
          <w:r>
            <w:t>October 11, 2022</w:t>
          </w:r>
        </w:p>
      </w:tc>
      <w:tc>
        <w:tcPr>
          <w:tcW w:w="1485" w:type="dxa"/>
        </w:tcPr>
        <w:p w14:paraId="65E4EDAD" w14:textId="3E5F4095" w:rsidR="4970119A" w:rsidRDefault="4970119A" w:rsidP="4970119A">
          <w:pPr>
            <w:pStyle w:val="Header"/>
            <w:ind w:right="-115"/>
            <w:jc w:val="right"/>
          </w:pPr>
          <w:r>
            <w:t>Page 2</w:t>
          </w:r>
        </w:p>
      </w:tc>
    </w:tr>
  </w:tbl>
  <w:p w14:paraId="6786149F" w14:textId="08AA6BDD" w:rsidR="4970119A" w:rsidRDefault="4970119A" w:rsidP="49701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4970119A" w14:paraId="397B3F28" w14:textId="77777777" w:rsidTr="4970119A">
      <w:tc>
        <w:tcPr>
          <w:tcW w:w="3600" w:type="dxa"/>
        </w:tcPr>
        <w:p w14:paraId="01BB4E9D" w14:textId="0D36346C" w:rsidR="4970119A" w:rsidRDefault="4970119A" w:rsidP="4970119A">
          <w:pPr>
            <w:pStyle w:val="Header"/>
            <w:ind w:left="-115"/>
          </w:pPr>
        </w:p>
      </w:tc>
      <w:tc>
        <w:tcPr>
          <w:tcW w:w="3600" w:type="dxa"/>
        </w:tcPr>
        <w:p w14:paraId="70D248E0" w14:textId="0EB211E8" w:rsidR="4970119A" w:rsidRDefault="4970119A" w:rsidP="4970119A">
          <w:pPr>
            <w:pStyle w:val="Header"/>
            <w:jc w:val="center"/>
          </w:pPr>
        </w:p>
      </w:tc>
      <w:tc>
        <w:tcPr>
          <w:tcW w:w="3600" w:type="dxa"/>
        </w:tcPr>
        <w:p w14:paraId="77CED767" w14:textId="75E79EDF" w:rsidR="4970119A" w:rsidRDefault="4970119A" w:rsidP="4970119A">
          <w:pPr>
            <w:pStyle w:val="Header"/>
            <w:ind w:right="-115"/>
            <w:jc w:val="right"/>
          </w:pPr>
        </w:p>
      </w:tc>
    </w:tr>
  </w:tbl>
  <w:p w14:paraId="6533D586" w14:textId="4240CBE9" w:rsidR="4970119A" w:rsidRDefault="4970119A" w:rsidP="49701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7EA8" w14:textId="77777777" w:rsidR="006E1128" w:rsidRDefault="002258E8">
      <w:pPr>
        <w:spacing w:after="0" w:line="240" w:lineRule="auto"/>
      </w:pPr>
      <w:r>
        <w:separator/>
      </w:r>
    </w:p>
  </w:footnote>
  <w:footnote w:type="continuationSeparator" w:id="0">
    <w:p w14:paraId="3A6AC8EA" w14:textId="77777777" w:rsidR="006E1128" w:rsidRDefault="0022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4970119A" w14:paraId="08988007" w14:textId="77777777" w:rsidTr="4970119A">
      <w:tc>
        <w:tcPr>
          <w:tcW w:w="3600" w:type="dxa"/>
        </w:tcPr>
        <w:p w14:paraId="3FFF6004" w14:textId="27669720" w:rsidR="4970119A" w:rsidRDefault="4970119A" w:rsidP="4970119A">
          <w:pPr>
            <w:pStyle w:val="Header"/>
            <w:ind w:left="-115"/>
          </w:pPr>
        </w:p>
      </w:tc>
      <w:tc>
        <w:tcPr>
          <w:tcW w:w="3600" w:type="dxa"/>
        </w:tcPr>
        <w:p w14:paraId="64E2D10E" w14:textId="2F852D1F" w:rsidR="4970119A" w:rsidRDefault="4970119A" w:rsidP="4970119A">
          <w:pPr>
            <w:pStyle w:val="Header"/>
            <w:jc w:val="center"/>
          </w:pPr>
        </w:p>
      </w:tc>
      <w:tc>
        <w:tcPr>
          <w:tcW w:w="3600" w:type="dxa"/>
        </w:tcPr>
        <w:p w14:paraId="533D02E2" w14:textId="38DA69CD" w:rsidR="4970119A" w:rsidRDefault="4970119A" w:rsidP="4970119A">
          <w:pPr>
            <w:pStyle w:val="Header"/>
            <w:ind w:right="-115"/>
            <w:jc w:val="right"/>
          </w:pPr>
        </w:p>
      </w:tc>
    </w:tr>
  </w:tbl>
  <w:p w14:paraId="57A5EDB2" w14:textId="406B5943" w:rsidR="4970119A" w:rsidRDefault="4970119A" w:rsidP="49701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4970119A" w14:paraId="4D615D4E" w14:textId="77777777" w:rsidTr="4970119A">
      <w:tc>
        <w:tcPr>
          <w:tcW w:w="3600" w:type="dxa"/>
        </w:tcPr>
        <w:p w14:paraId="70D34207" w14:textId="6348C8BE" w:rsidR="4970119A" w:rsidRDefault="4970119A" w:rsidP="4970119A">
          <w:pPr>
            <w:pStyle w:val="Header"/>
            <w:ind w:left="-115"/>
          </w:pPr>
        </w:p>
      </w:tc>
      <w:tc>
        <w:tcPr>
          <w:tcW w:w="3600" w:type="dxa"/>
        </w:tcPr>
        <w:p w14:paraId="500B2A96" w14:textId="4F2685CF" w:rsidR="4970119A" w:rsidRDefault="4970119A" w:rsidP="4970119A">
          <w:pPr>
            <w:pStyle w:val="Header"/>
            <w:jc w:val="center"/>
          </w:pPr>
        </w:p>
      </w:tc>
      <w:tc>
        <w:tcPr>
          <w:tcW w:w="3600" w:type="dxa"/>
        </w:tcPr>
        <w:p w14:paraId="59D43FDE" w14:textId="049FDC4A" w:rsidR="4970119A" w:rsidRDefault="4970119A" w:rsidP="4970119A">
          <w:pPr>
            <w:pStyle w:val="Header"/>
            <w:ind w:right="-115"/>
            <w:jc w:val="right"/>
          </w:pPr>
        </w:p>
      </w:tc>
    </w:tr>
  </w:tbl>
  <w:p w14:paraId="1C077A2B" w14:textId="5BC8BA95" w:rsidR="4970119A" w:rsidRDefault="4970119A" w:rsidP="4970119A">
    <w:pPr>
      <w:pStyle w:val="Header"/>
    </w:pPr>
  </w:p>
</w:hdr>
</file>

<file path=word/intelligence2.xml><?xml version="1.0" encoding="utf-8"?>
<int2:intelligence xmlns:int2="http://schemas.microsoft.com/office/intelligence/2020/intelligence">
  <int2:observations>
    <int2:bookmark int2:bookmarkName="_Int_FvIwXeCC" int2:invalidationBookmarkName="" int2:hashCode="uBAPW6i9BIp88R" int2:id="f52YBPP7">
      <int2:state int2:type="LegacyProofing" int2:value="Rejected"/>
    </int2:bookmark>
    <int2:bookmark int2:bookmarkName="_Int_Xu0LR5h5" int2:invalidationBookmarkName="" int2:hashCode="uBAPW6i9BIp88R" int2:id="4nV7fp7H">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77995"/>
    <w:rsid w:val="002258E8"/>
    <w:rsid w:val="006E1128"/>
    <w:rsid w:val="00870C42"/>
    <w:rsid w:val="00B71FA6"/>
    <w:rsid w:val="00DE61C6"/>
    <w:rsid w:val="01077995"/>
    <w:rsid w:val="4970119A"/>
    <w:rsid w:val="5D9B6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77995"/>
  <w15:docId w15:val="{22754A56-48A7-49A8-87D3-472941A4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8d81ff30fa574df6" Type="http://schemas.microsoft.com/office/2020/10/relationships/intelligence" Target="intelligence2.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Director</cp:lastModifiedBy>
  <cp:revision>2</cp:revision>
  <dcterms:created xsi:type="dcterms:W3CDTF">2022-11-02T19:17:00Z</dcterms:created>
  <dcterms:modified xsi:type="dcterms:W3CDTF">2022-11-02T19:17:00Z</dcterms:modified>
</cp:coreProperties>
</file>